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0E6" w:rsidRDefault="006770E6" w:rsidP="006770E6">
      <w:pPr>
        <w:spacing w:after="0" w:line="240" w:lineRule="auto"/>
        <w:jc w:val="both"/>
        <w:rPr>
          <w:rFonts w:eastAsia="Times New Roman"/>
          <w:b/>
          <w:szCs w:val="24"/>
          <w:lang w:eastAsia="cs-CZ"/>
        </w:rPr>
      </w:pPr>
      <w:r w:rsidRPr="006770E6">
        <w:rPr>
          <w:rFonts w:eastAsia="Times New Roman"/>
          <w:b/>
          <w:szCs w:val="24"/>
          <w:lang w:eastAsia="cs-CZ"/>
        </w:rPr>
        <w:t>   Jak probíhá zařazení do přípravné třídy?</w:t>
      </w:r>
    </w:p>
    <w:p w:rsidR="000C0502" w:rsidRDefault="000C0502" w:rsidP="006770E6">
      <w:pPr>
        <w:spacing w:after="0" w:line="240" w:lineRule="auto"/>
        <w:jc w:val="both"/>
        <w:rPr>
          <w:rFonts w:eastAsia="Times New Roman"/>
          <w:b/>
          <w:szCs w:val="24"/>
          <w:lang w:eastAsia="cs-CZ"/>
        </w:rPr>
      </w:pPr>
    </w:p>
    <w:p w:rsidR="006770E6" w:rsidRDefault="006770E6" w:rsidP="006770E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6770E6">
        <w:rPr>
          <w:rFonts w:eastAsia="Times New Roman"/>
          <w:b/>
          <w:szCs w:val="24"/>
          <w:lang w:eastAsia="cs-CZ"/>
        </w:rPr>
        <w:t>O zařazení dítěte do přípravné třídy základní školy rozhoduje ředitel základní školy</w:t>
      </w:r>
      <w:r>
        <w:rPr>
          <w:rFonts w:eastAsia="Times New Roman"/>
          <w:szCs w:val="24"/>
          <w:lang w:eastAsia="cs-CZ"/>
        </w:rPr>
        <w:t xml:space="preserve"> na základě písemné žádosti zákonného zástupce dítěte a písemného doporučení školského poradenského zařízení – SPC -</w:t>
      </w:r>
      <w:r w:rsidR="000C0502">
        <w:rPr>
          <w:rFonts w:eastAsia="Times New Roman"/>
          <w:szCs w:val="24"/>
          <w:lang w:eastAsia="cs-CZ"/>
        </w:rPr>
        <w:t xml:space="preserve"> </w:t>
      </w:r>
      <w:r>
        <w:rPr>
          <w:rFonts w:eastAsia="Times New Roman"/>
          <w:szCs w:val="24"/>
          <w:lang w:eastAsia="cs-CZ"/>
        </w:rPr>
        <w:t xml:space="preserve">speciálně pedagogické centrum; PPP – </w:t>
      </w:r>
      <w:proofErr w:type="spellStart"/>
      <w:r>
        <w:rPr>
          <w:rFonts w:eastAsia="Times New Roman"/>
          <w:szCs w:val="24"/>
          <w:lang w:eastAsia="cs-CZ"/>
        </w:rPr>
        <w:t>pedagogicko</w:t>
      </w:r>
      <w:proofErr w:type="spellEnd"/>
      <w:r>
        <w:rPr>
          <w:rFonts w:eastAsia="Times New Roman"/>
          <w:szCs w:val="24"/>
          <w:lang w:eastAsia="cs-CZ"/>
        </w:rPr>
        <w:t xml:space="preserve"> psychologická poradna.</w:t>
      </w:r>
    </w:p>
    <w:p w:rsidR="006770E6" w:rsidRDefault="006770E6" w:rsidP="006770E6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</w:p>
    <w:p w:rsidR="006770E6" w:rsidRPr="006770E6" w:rsidRDefault="000C0502" w:rsidP="006770E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/>
          <w:b/>
          <w:szCs w:val="24"/>
          <w:lang w:eastAsia="cs-CZ"/>
        </w:rPr>
      </w:pPr>
      <w:r>
        <w:rPr>
          <w:rFonts w:eastAsia="Times New Roman"/>
          <w:b/>
          <w:szCs w:val="24"/>
          <w:lang w:eastAsia="cs-CZ"/>
        </w:rPr>
        <w:t>P</w:t>
      </w:r>
      <w:r w:rsidR="006770E6" w:rsidRPr="006770E6">
        <w:rPr>
          <w:rFonts w:eastAsia="Times New Roman"/>
          <w:b/>
          <w:szCs w:val="24"/>
          <w:lang w:eastAsia="cs-CZ"/>
        </w:rPr>
        <w:t>řípravné třídy</w:t>
      </w:r>
      <w:r w:rsidR="006770E6">
        <w:rPr>
          <w:rFonts w:eastAsia="Times New Roman"/>
          <w:b/>
          <w:szCs w:val="24"/>
          <w:lang w:eastAsia="cs-CZ"/>
        </w:rPr>
        <w:t xml:space="preserve"> </w:t>
      </w:r>
      <w:r w:rsidR="006770E6">
        <w:rPr>
          <w:rFonts w:eastAsia="Times New Roman"/>
          <w:szCs w:val="24"/>
          <w:lang w:eastAsia="cs-CZ"/>
        </w:rPr>
        <w:t>základní školy</w:t>
      </w:r>
      <w:r w:rsidR="006770E6" w:rsidRPr="006770E6">
        <w:rPr>
          <w:rFonts w:eastAsia="Times New Roman"/>
          <w:szCs w:val="24"/>
          <w:lang w:eastAsia="cs-CZ"/>
        </w:rPr>
        <w:t xml:space="preserve"> jsou zřizovány </w:t>
      </w:r>
      <w:r w:rsidR="006770E6" w:rsidRPr="006770E6">
        <w:rPr>
          <w:rFonts w:eastAsia="Times New Roman"/>
          <w:b/>
          <w:bCs/>
          <w:szCs w:val="24"/>
          <w:lang w:eastAsia="cs-CZ"/>
        </w:rPr>
        <w:t>pro děti</w:t>
      </w:r>
      <w:r w:rsidR="006770E6" w:rsidRPr="006770E6">
        <w:rPr>
          <w:rFonts w:eastAsia="Times New Roman"/>
          <w:szCs w:val="24"/>
          <w:lang w:eastAsia="cs-CZ"/>
        </w:rPr>
        <w:t xml:space="preserve"> </w:t>
      </w:r>
      <w:r w:rsidR="006770E6" w:rsidRPr="006770E6">
        <w:rPr>
          <w:rFonts w:eastAsia="Times New Roman"/>
          <w:b/>
          <w:bCs/>
          <w:szCs w:val="24"/>
          <w:lang w:eastAsia="cs-CZ"/>
        </w:rPr>
        <w:t>v posledním roce před zahájením povinné školní docházky</w:t>
      </w:r>
      <w:r w:rsidR="006770E6" w:rsidRPr="006770E6">
        <w:rPr>
          <w:rFonts w:eastAsia="Times New Roman"/>
          <w:szCs w:val="24"/>
          <w:lang w:eastAsia="cs-CZ"/>
        </w:rPr>
        <w:t xml:space="preserve">, u kterých je předpoklad, že zařazení do přípravné třídy vyrovná jejich vývoj, </w:t>
      </w:r>
      <w:r w:rsidR="006770E6" w:rsidRPr="006770E6">
        <w:rPr>
          <w:rFonts w:eastAsia="Times New Roman"/>
          <w:b/>
          <w:bCs/>
          <w:szCs w:val="24"/>
          <w:lang w:eastAsia="cs-CZ"/>
        </w:rPr>
        <w:t>přednostně děti, kterým byl povolen odklad povinné školní docházky</w:t>
      </w:r>
      <w:r w:rsidR="006770E6">
        <w:rPr>
          <w:rFonts w:eastAsia="Times New Roman"/>
          <w:b/>
          <w:bCs/>
          <w:szCs w:val="24"/>
          <w:lang w:eastAsia="cs-CZ"/>
        </w:rPr>
        <w:t>.</w:t>
      </w:r>
    </w:p>
    <w:p w:rsidR="006770E6" w:rsidRDefault="006770E6" w:rsidP="006770E6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cs-CZ"/>
        </w:rPr>
      </w:pPr>
    </w:p>
    <w:p w:rsidR="006770E6" w:rsidRDefault="006770E6" w:rsidP="006770E6">
      <w:pPr>
        <w:spacing w:before="100" w:beforeAutospacing="1" w:after="100" w:afterAutospacing="1" w:line="240" w:lineRule="auto"/>
        <w:jc w:val="both"/>
        <w:rPr>
          <w:rFonts w:eastAsia="Times New Roman"/>
          <w:b/>
          <w:szCs w:val="24"/>
          <w:lang w:eastAsia="cs-CZ"/>
        </w:rPr>
      </w:pPr>
      <w:r w:rsidRPr="006770E6">
        <w:rPr>
          <w:rFonts w:eastAsia="Times New Roman"/>
          <w:b/>
          <w:szCs w:val="24"/>
          <w:lang w:eastAsia="cs-CZ"/>
        </w:rPr>
        <w:t>Průběh vzdělávání v přípravné třídě ZŠ</w:t>
      </w:r>
    </w:p>
    <w:p w:rsidR="006770E6" w:rsidRPr="006770E6" w:rsidRDefault="000C0502" w:rsidP="006770E6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  <w:b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V</w:t>
      </w:r>
      <w:r w:rsidR="006770E6">
        <w:rPr>
          <w:rFonts w:eastAsia="Times New Roman"/>
          <w:szCs w:val="24"/>
          <w:lang w:eastAsia="cs-CZ"/>
        </w:rPr>
        <w:t xml:space="preserve">zdělávání se poskytuje </w:t>
      </w:r>
      <w:r w:rsidR="006770E6" w:rsidRPr="000C0502">
        <w:rPr>
          <w:rFonts w:eastAsia="Times New Roman"/>
          <w:b/>
          <w:szCs w:val="24"/>
          <w:lang w:eastAsia="cs-CZ"/>
        </w:rPr>
        <w:t>bezúplatně</w:t>
      </w:r>
      <w:r>
        <w:rPr>
          <w:rFonts w:eastAsia="Times New Roman"/>
          <w:b/>
          <w:szCs w:val="24"/>
          <w:lang w:eastAsia="cs-CZ"/>
        </w:rPr>
        <w:t>.</w:t>
      </w:r>
    </w:p>
    <w:p w:rsidR="000C0502" w:rsidRPr="000C0502" w:rsidRDefault="000C0502" w:rsidP="006770E6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  <w:b/>
          <w:szCs w:val="24"/>
          <w:lang w:eastAsia="cs-CZ"/>
        </w:rPr>
      </w:pPr>
      <w:r>
        <w:rPr>
          <w:rFonts w:eastAsia="Times New Roman"/>
          <w:b/>
          <w:szCs w:val="24"/>
          <w:lang w:eastAsia="cs-CZ"/>
        </w:rPr>
        <w:t>Č</w:t>
      </w:r>
      <w:r w:rsidR="006770E6" w:rsidRPr="000C0502">
        <w:rPr>
          <w:rFonts w:eastAsia="Times New Roman"/>
          <w:b/>
          <w:szCs w:val="24"/>
          <w:lang w:eastAsia="cs-CZ"/>
        </w:rPr>
        <w:t>asový rozsah vzdělávání</w:t>
      </w:r>
      <w:r w:rsidR="006770E6">
        <w:rPr>
          <w:rFonts w:eastAsia="Times New Roman"/>
          <w:szCs w:val="24"/>
          <w:lang w:eastAsia="cs-CZ"/>
        </w:rPr>
        <w:t xml:space="preserve"> je shodný s počtem vyučovacích hodin stanovených pro </w:t>
      </w:r>
    </w:p>
    <w:p w:rsidR="006770E6" w:rsidRPr="000C0502" w:rsidRDefault="006770E6" w:rsidP="000C0502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/>
          <w:b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1. ročník základní školy, tj. 20 – 22 vyučovacích hodin, rozdělených do kratších časových úseků se střídáním činností</w:t>
      </w:r>
      <w:r w:rsidR="000C0502">
        <w:rPr>
          <w:rFonts w:eastAsia="Times New Roman"/>
          <w:szCs w:val="24"/>
          <w:lang w:eastAsia="cs-CZ"/>
        </w:rPr>
        <w:t xml:space="preserve">. Vzdělávání tedy probíhá v době </w:t>
      </w:r>
      <w:r w:rsidR="000C0502">
        <w:rPr>
          <w:rFonts w:eastAsia="Times New Roman"/>
          <w:b/>
          <w:szCs w:val="24"/>
          <w:lang w:eastAsia="cs-CZ"/>
        </w:rPr>
        <w:t xml:space="preserve">od 8,00                </w:t>
      </w:r>
      <w:bookmarkStart w:id="0" w:name="_GoBack"/>
      <w:bookmarkEnd w:id="0"/>
      <w:r w:rsidR="000C0502" w:rsidRPr="000C0502">
        <w:rPr>
          <w:rFonts w:eastAsia="Times New Roman"/>
          <w:b/>
          <w:szCs w:val="24"/>
          <w:lang w:eastAsia="cs-CZ"/>
        </w:rPr>
        <w:t>do 11, 40 hod</w:t>
      </w:r>
      <w:r w:rsidR="000C0502">
        <w:rPr>
          <w:rFonts w:eastAsia="Times New Roman"/>
          <w:b/>
          <w:szCs w:val="24"/>
          <w:lang w:eastAsia="cs-CZ"/>
        </w:rPr>
        <w:t>.</w:t>
      </w:r>
    </w:p>
    <w:p w:rsidR="000C0502" w:rsidRPr="000C0502" w:rsidRDefault="000C0502" w:rsidP="006770E6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  <w:b/>
          <w:szCs w:val="24"/>
          <w:lang w:eastAsia="cs-CZ"/>
        </w:rPr>
      </w:pPr>
      <w:r>
        <w:rPr>
          <w:rFonts w:eastAsia="Times New Roman"/>
          <w:b/>
          <w:szCs w:val="24"/>
          <w:lang w:eastAsia="cs-CZ"/>
        </w:rPr>
        <w:t>Počet dětí ve třídě</w:t>
      </w:r>
      <w:r>
        <w:rPr>
          <w:rFonts w:eastAsia="Times New Roman"/>
          <w:szCs w:val="24"/>
          <w:lang w:eastAsia="cs-CZ"/>
        </w:rPr>
        <w:t xml:space="preserve"> je v současné době stanoven školským zákonem min. 10 max. 15.</w:t>
      </w:r>
    </w:p>
    <w:p w:rsidR="000C0502" w:rsidRDefault="000C0502" w:rsidP="006770E6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P</w:t>
      </w:r>
      <w:r w:rsidRPr="000C0502">
        <w:rPr>
          <w:rFonts w:eastAsia="Times New Roman"/>
          <w:szCs w:val="24"/>
          <w:lang w:eastAsia="cs-CZ"/>
        </w:rPr>
        <w:t>řípravná třída se nezapočítává do doby povinné devítileté školní docházky, děti se neklasifikují</w:t>
      </w:r>
      <w:r>
        <w:rPr>
          <w:rFonts w:eastAsia="Times New Roman"/>
          <w:szCs w:val="24"/>
          <w:lang w:eastAsia="cs-CZ"/>
        </w:rPr>
        <w:t>.</w:t>
      </w:r>
    </w:p>
    <w:p w:rsidR="000C0502" w:rsidRDefault="000C0502" w:rsidP="000C0502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cs-CZ"/>
        </w:rPr>
      </w:pPr>
    </w:p>
    <w:p w:rsidR="000C0502" w:rsidRDefault="000C0502" w:rsidP="000C0502">
      <w:pPr>
        <w:spacing w:before="100" w:beforeAutospacing="1" w:after="100" w:afterAutospacing="1" w:line="240" w:lineRule="auto"/>
        <w:jc w:val="both"/>
        <w:rPr>
          <w:rFonts w:eastAsia="Times New Roman"/>
          <w:b/>
          <w:szCs w:val="24"/>
          <w:lang w:eastAsia="cs-CZ"/>
        </w:rPr>
      </w:pPr>
      <w:r>
        <w:rPr>
          <w:rFonts w:eastAsia="Times New Roman"/>
          <w:b/>
          <w:szCs w:val="24"/>
          <w:lang w:eastAsia="cs-CZ"/>
        </w:rPr>
        <w:t>Školské služby poskytované dětem přípravné třídy</w:t>
      </w:r>
    </w:p>
    <w:p w:rsidR="000C0502" w:rsidRPr="000C0502" w:rsidRDefault="000C0502" w:rsidP="000C0502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/>
          <w:b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Děti mohou navštěvovat </w:t>
      </w:r>
      <w:r>
        <w:rPr>
          <w:rFonts w:eastAsia="Times New Roman"/>
          <w:b/>
          <w:szCs w:val="24"/>
          <w:lang w:eastAsia="cs-CZ"/>
        </w:rPr>
        <w:t xml:space="preserve">školní družinu </w:t>
      </w:r>
      <w:r>
        <w:rPr>
          <w:rFonts w:eastAsia="Times New Roman"/>
          <w:szCs w:val="24"/>
          <w:lang w:eastAsia="cs-CZ"/>
        </w:rPr>
        <w:t>za stejných podmínek jako žáci základní školy.</w:t>
      </w:r>
    </w:p>
    <w:p w:rsidR="000C0502" w:rsidRPr="000C0502" w:rsidRDefault="000C0502" w:rsidP="000C0502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/>
          <w:b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Děti se mohou stravovat </w:t>
      </w:r>
      <w:r>
        <w:rPr>
          <w:rFonts w:eastAsia="Times New Roman"/>
          <w:b/>
          <w:szCs w:val="24"/>
          <w:lang w:eastAsia="cs-CZ"/>
        </w:rPr>
        <w:t xml:space="preserve">ve školní jídelně </w:t>
      </w:r>
      <w:r>
        <w:rPr>
          <w:rFonts w:eastAsia="Times New Roman"/>
          <w:szCs w:val="24"/>
          <w:lang w:eastAsia="cs-CZ"/>
        </w:rPr>
        <w:t>za stejných podmínek jako žáci základní školy.</w:t>
      </w:r>
    </w:p>
    <w:p w:rsidR="000C0502" w:rsidRPr="000C0502" w:rsidRDefault="000C0502" w:rsidP="000C0502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/>
          <w:b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Školní jídelna poskytuje dětem </w:t>
      </w:r>
      <w:r>
        <w:rPr>
          <w:rFonts w:eastAsia="Times New Roman"/>
          <w:b/>
          <w:szCs w:val="24"/>
          <w:lang w:eastAsia="cs-CZ"/>
        </w:rPr>
        <w:t>oběd</w:t>
      </w:r>
      <w:r>
        <w:rPr>
          <w:rFonts w:eastAsia="Times New Roman"/>
          <w:szCs w:val="24"/>
          <w:lang w:eastAsia="cs-CZ"/>
        </w:rPr>
        <w:t>, který hradí zákonný zástupce. Cena oběda je stanovena jako náklad na potraviny ve výši dané věkem dítěte.</w:t>
      </w:r>
    </w:p>
    <w:p w:rsidR="00D00565" w:rsidRDefault="00D00565"/>
    <w:sectPr w:rsidR="00D00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2957"/>
    <w:multiLevelType w:val="hybridMultilevel"/>
    <w:tmpl w:val="CE9AA2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91701"/>
    <w:multiLevelType w:val="multilevel"/>
    <w:tmpl w:val="52B8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497BA9"/>
    <w:multiLevelType w:val="hybridMultilevel"/>
    <w:tmpl w:val="A5FC3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B4BB7"/>
    <w:multiLevelType w:val="hybridMultilevel"/>
    <w:tmpl w:val="FB3A7CD6"/>
    <w:lvl w:ilvl="0" w:tplc="49F4AC6A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BD6711D"/>
    <w:multiLevelType w:val="hybridMultilevel"/>
    <w:tmpl w:val="5C464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91C85"/>
    <w:multiLevelType w:val="hybridMultilevel"/>
    <w:tmpl w:val="873EF2FC"/>
    <w:lvl w:ilvl="0" w:tplc="42ECD3F8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E6"/>
    <w:rsid w:val="000C0502"/>
    <w:rsid w:val="006770E6"/>
    <w:rsid w:val="00D0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6698"/>
  <w15:chartTrackingRefBased/>
  <w15:docId w15:val="{705EBAE4-436B-47B8-94A1-75227263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7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2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Boková</dc:creator>
  <cp:keywords/>
  <dc:description/>
  <cp:lastModifiedBy>Milena Boková</cp:lastModifiedBy>
  <cp:revision>2</cp:revision>
  <dcterms:created xsi:type="dcterms:W3CDTF">2019-03-06T08:27:00Z</dcterms:created>
  <dcterms:modified xsi:type="dcterms:W3CDTF">2019-03-06T08:48:00Z</dcterms:modified>
</cp:coreProperties>
</file>